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D92" w14:textId="77777777" w:rsidR="00DD27DF" w:rsidRDefault="00DD27DF" w:rsidP="00DD27DF">
      <w:r>
        <w:t>Ulotka dołączona do opakowania: w celu prawidłowego stosowania należy zapoznać się z poniższymi informacjami.</w:t>
      </w:r>
    </w:p>
    <w:p w14:paraId="3ECD3C28" w14:textId="77777777" w:rsidR="00DD27DF" w:rsidRDefault="00DD27DF" w:rsidP="00DD27DF"/>
    <w:p w14:paraId="11CF6098" w14:textId="05134031" w:rsidR="00DD27DF" w:rsidRPr="00DD27DF" w:rsidRDefault="00DD27DF" w:rsidP="00DD27DF">
      <w:pPr>
        <w:rPr>
          <w:b/>
          <w:bCs/>
        </w:rPr>
      </w:pPr>
      <w:r w:rsidRPr="00DD27DF">
        <w:rPr>
          <w:b/>
          <w:bCs/>
        </w:rPr>
        <w:t>REUMABLOK AKUT FORTE</w:t>
      </w:r>
      <w:r>
        <w:rPr>
          <w:b/>
          <w:bCs/>
        </w:rPr>
        <w:t xml:space="preserve"> </w:t>
      </w:r>
      <w:r>
        <w:t>wyrób medyczny</w:t>
      </w:r>
    </w:p>
    <w:p w14:paraId="5A8A550E" w14:textId="77777777" w:rsidR="00DD27DF" w:rsidRDefault="00DD27DF" w:rsidP="00DD27DF"/>
    <w:p w14:paraId="7095A35F" w14:textId="4E923865" w:rsidR="00DD27DF" w:rsidRPr="007A142B" w:rsidRDefault="00DD27DF" w:rsidP="00DD27DF">
      <w:pPr>
        <w:rPr>
          <w:b/>
          <w:bCs/>
        </w:rPr>
      </w:pPr>
      <w:r w:rsidRPr="007A142B">
        <w:rPr>
          <w:b/>
          <w:bCs/>
        </w:rPr>
        <w:t>MAŚĆ NA BÓLE REUMATYCZNE STAWÓW</w:t>
      </w:r>
    </w:p>
    <w:p w14:paraId="37A9743D" w14:textId="6228FE2D" w:rsidR="00DD27DF" w:rsidRDefault="007A142B" w:rsidP="00DD27DF">
      <w:r>
        <w:rPr>
          <w:rFonts w:cstheme="minorHAnsi"/>
        </w:rPr>
        <w:t>•</w:t>
      </w:r>
      <w:r w:rsidR="00A976D9">
        <w:rPr>
          <w:rFonts w:cstheme="minorHAnsi"/>
        </w:rPr>
        <w:t xml:space="preserve"> </w:t>
      </w:r>
      <w:r w:rsidR="00DD27DF">
        <w:t>Skuteczna redukcja bólu</w:t>
      </w:r>
    </w:p>
    <w:p w14:paraId="7ADD2465" w14:textId="40234814" w:rsidR="00DD27DF" w:rsidRDefault="00A976D9" w:rsidP="00DD27DF">
      <w:r>
        <w:rPr>
          <w:rFonts w:cstheme="minorHAnsi"/>
        </w:rPr>
        <w:t>•</w:t>
      </w:r>
      <w:r>
        <w:t xml:space="preserve"> </w:t>
      </w:r>
      <w:r w:rsidR="00DD27DF">
        <w:t>Rozluźnienie i poprawa zakresu ruchu</w:t>
      </w:r>
    </w:p>
    <w:p w14:paraId="10CA2789" w14:textId="68716B29" w:rsidR="00DD27DF" w:rsidRDefault="00A976D9" w:rsidP="00DD27DF">
      <w:r>
        <w:rPr>
          <w:rFonts w:cstheme="minorHAnsi"/>
        </w:rPr>
        <w:t>•</w:t>
      </w:r>
      <w:r>
        <w:t xml:space="preserve"> </w:t>
      </w:r>
      <w:r w:rsidR="00DD27DF">
        <w:t>Łagodzenie stanów zapalnych i obrzęków</w:t>
      </w:r>
    </w:p>
    <w:p w14:paraId="4A3E38E4" w14:textId="77777777" w:rsidR="00DD27DF" w:rsidRDefault="00DD27DF" w:rsidP="00DD27DF"/>
    <w:p w14:paraId="70E7EDCB" w14:textId="1DC02FFE" w:rsidR="00DD27DF" w:rsidRDefault="00DD27DF" w:rsidP="00BE7339">
      <w:pPr>
        <w:jc w:val="both"/>
      </w:pPr>
      <w:r w:rsidRPr="00A976D9">
        <w:rPr>
          <w:b/>
          <w:bCs/>
        </w:rPr>
        <w:t>REUMABLOK AKUT FORTE</w:t>
      </w:r>
      <w:r>
        <w:t xml:space="preserve"> jest wyrobem medycznym przeznaczonym do masażu bolących i zesztywniałych stawów.</w:t>
      </w:r>
      <w:r w:rsidR="00A976D9">
        <w:t xml:space="preserve"> </w:t>
      </w:r>
      <w:r>
        <w:t>Skutecznie łagodzi objawy choroby reumatycznej stawów, takie jak ból, sztywność, mrowienie i drętwienie oraz</w:t>
      </w:r>
      <w:r w:rsidR="00BE7339">
        <w:t xml:space="preserve"> </w:t>
      </w:r>
      <w:r>
        <w:t>sprzyja ich regeneracji. Znacząco przyczynia się do łagodzenia stanów zapalnych i obrzęków oraz poprawia ruchomość</w:t>
      </w:r>
      <w:r w:rsidR="00BE7339">
        <w:t xml:space="preserve"> </w:t>
      </w:r>
      <w:r>
        <w:t>stawów. Nadaje się do stosowania zarówno przy bólach reumatycznych stawów, jak i przy chorobach zwyrodnieniowych</w:t>
      </w:r>
      <w:r w:rsidR="00BE7339">
        <w:t xml:space="preserve"> </w:t>
      </w:r>
      <w:r>
        <w:t>stawów lub przeciążeniach stawów. Przyjemna, nieklejąca się i łatwa aplikacja.</w:t>
      </w:r>
    </w:p>
    <w:p w14:paraId="06848EFB" w14:textId="4791FF25" w:rsidR="00DD27DF" w:rsidRDefault="00DD27DF" w:rsidP="00BE7339">
      <w:pPr>
        <w:jc w:val="both"/>
      </w:pPr>
      <w:r w:rsidRPr="00BE7339">
        <w:rPr>
          <w:b/>
          <w:bCs/>
        </w:rPr>
        <w:t>REUMABLOK AKUT FORTE</w:t>
      </w:r>
      <w:r>
        <w:t xml:space="preserve"> zawiera leczniczy torf oraz naturalne ekstrakty z </w:t>
      </w:r>
      <w:r w:rsidR="007E2FA6">
        <w:t>tarczycy bajkalskiej</w:t>
      </w:r>
      <w:r>
        <w:t>, rozmarynu, żywokostu</w:t>
      </w:r>
      <w:r w:rsidR="00BE7339">
        <w:t xml:space="preserve"> </w:t>
      </w:r>
      <w:r>
        <w:t>i bazylii. Aplikacja w formie masażu rozluźnia stawy, aktywuje działanie przeciwzapalne, zmniejsza ból, mrowienie i drętwienie stawów</w:t>
      </w:r>
      <w:r w:rsidR="00BE7339">
        <w:t xml:space="preserve"> </w:t>
      </w:r>
      <w:r>
        <w:t>oraz łagodzi obrzęki. Wielokrotna aplikacja w formie masażu zwiększa skuteczność działania produktu.</w:t>
      </w:r>
    </w:p>
    <w:p w14:paraId="268D2E98" w14:textId="77777777" w:rsidR="00BE7339" w:rsidRDefault="00BE7339" w:rsidP="00DD27DF"/>
    <w:p w14:paraId="266DD56D" w14:textId="034C70BA" w:rsidR="00DD27DF" w:rsidRDefault="00DD27DF" w:rsidP="00DD27DF">
      <w:r>
        <w:t>Maść na bóle reumatyczne i zesztywniałe stawy:</w:t>
      </w:r>
    </w:p>
    <w:p w14:paraId="5EA190CF" w14:textId="0E1B3827" w:rsidR="00DD27DF" w:rsidRDefault="00BE7339" w:rsidP="00DD27DF">
      <w:r>
        <w:rPr>
          <w:rFonts w:cstheme="minorHAnsi"/>
        </w:rPr>
        <w:t xml:space="preserve">• </w:t>
      </w:r>
      <w:r w:rsidR="00DD27DF">
        <w:t>łagodzenie bólu, mrowienia i drętwienia stawów</w:t>
      </w:r>
    </w:p>
    <w:p w14:paraId="773D49B6" w14:textId="240D3032" w:rsidR="00DD27DF" w:rsidRDefault="00BE7339" w:rsidP="00DD27DF">
      <w:r>
        <w:rPr>
          <w:rFonts w:cstheme="minorHAnsi"/>
        </w:rPr>
        <w:t>•</w:t>
      </w:r>
      <w:r>
        <w:t xml:space="preserve"> </w:t>
      </w:r>
      <w:r w:rsidR="00DD27DF">
        <w:t>rozluźnienie zesztywniałych stawów i poprawa ich ruchomości</w:t>
      </w:r>
    </w:p>
    <w:p w14:paraId="0541B645" w14:textId="4D15B088" w:rsidR="00DD27DF" w:rsidRDefault="00BE7339" w:rsidP="00DD27DF">
      <w:r>
        <w:rPr>
          <w:rFonts w:cstheme="minorHAnsi"/>
        </w:rPr>
        <w:t>•</w:t>
      </w:r>
      <w:r>
        <w:t xml:space="preserve"> </w:t>
      </w:r>
      <w:r w:rsidR="00DD27DF">
        <w:t>łagodzenie stanów zapalnych i obrzęków</w:t>
      </w:r>
    </w:p>
    <w:p w14:paraId="4A823EB9" w14:textId="3F716F95" w:rsidR="00DD27DF" w:rsidRDefault="00DD27DF" w:rsidP="00BE7339">
      <w:pPr>
        <w:jc w:val="both"/>
      </w:pPr>
      <w:r w:rsidRPr="00BE7339">
        <w:rPr>
          <w:b/>
          <w:bCs/>
        </w:rPr>
        <w:t>Zastosowanie:</w:t>
      </w:r>
      <w:r>
        <w:t xml:space="preserve"> Produkt przeznaczony jest do miejscowego, zewnętrznego stosowania na stawy. Odpowiednią ilość preparatu (w zależności od wielkości stawu) nanieść</w:t>
      </w:r>
      <w:r w:rsidR="00BE7339">
        <w:t xml:space="preserve"> </w:t>
      </w:r>
      <w:r>
        <w:t>i wmasować w skórę okrężnymi ruchami 3-6 razy dziennie. Nakładać maksymalnie 8 razy dziennie na ten sam obszar skóry.</w:t>
      </w:r>
    </w:p>
    <w:p w14:paraId="6725845C" w14:textId="0C1B7633" w:rsidR="00DD27DF" w:rsidRDefault="00DD27DF" w:rsidP="00DD27DF">
      <w:r w:rsidRPr="00BE7339">
        <w:rPr>
          <w:b/>
          <w:bCs/>
        </w:rPr>
        <w:t>Przechowywać:</w:t>
      </w:r>
      <w:r>
        <w:t xml:space="preserve"> Przechowywać w suchym i ciemnym miejscu w temperaturze od +15 do +25 °C. Chronić przed bezpośrednim działaniem promieni słonecznych, mrozem</w:t>
      </w:r>
      <w:r w:rsidR="00BE7339">
        <w:t xml:space="preserve"> </w:t>
      </w:r>
      <w:r>
        <w:t>i wysokimi temperaturami. Przechowywać w miejscu niedostępnym dla dzieci! Po użyciu szczelnie zamknąć oryginalne</w:t>
      </w:r>
      <w:r w:rsidR="00BE7339">
        <w:t xml:space="preserve"> </w:t>
      </w:r>
      <w:r>
        <w:t>opakowanie.</w:t>
      </w:r>
    </w:p>
    <w:p w14:paraId="767B5258" w14:textId="1F2E236E" w:rsidR="00DD27DF" w:rsidRDefault="00DD27DF" w:rsidP="00DD27DF">
      <w:r w:rsidRPr="00BE7339">
        <w:rPr>
          <w:b/>
          <w:bCs/>
        </w:rPr>
        <w:t>Ostrzeżenie:</w:t>
      </w:r>
      <w:r>
        <w:t xml:space="preserve"> Nie stosować na zranioną skórę. Preparat nie jest odpowiedni dla małych dzieci i kobiet w ciąży. Nie nakładać na skórę wokół oczu, na błony śluzowe i piersi.</w:t>
      </w:r>
      <w:r w:rsidR="00BE7339">
        <w:t xml:space="preserve"> </w:t>
      </w:r>
      <w:r>
        <w:t>Nie stosować w przypadku nadwrażliwości na którykolwiek ze składników. Nie stosować po upływie terminu ważności. Stosować przez krótki czas, do ustąpienia ostrych</w:t>
      </w:r>
      <w:r w:rsidR="00BE7339">
        <w:t xml:space="preserve"> </w:t>
      </w:r>
      <w:r>
        <w:t>dolegliwości. Zużyć w ciągu 6 miesięcy od pierwszego otwarcia.</w:t>
      </w:r>
    </w:p>
    <w:p w14:paraId="028E91ED" w14:textId="677400D9" w:rsidR="00DD27DF" w:rsidRPr="00BE7339" w:rsidRDefault="00DD27DF" w:rsidP="00DD27DF">
      <w:r w:rsidRPr="00F25E7B">
        <w:rPr>
          <w:b/>
          <w:bCs/>
        </w:rPr>
        <w:lastRenderedPageBreak/>
        <w:t>Skład:</w:t>
      </w:r>
      <w:r w:rsidRPr="00BE7339">
        <w:t xml:space="preserve"> Aqua, Glycerin, Ethanol, Isopropyl Myristate, Dimethicone, Sodium Acrylate/ Acryloyldimethyl Taurate, </w:t>
      </w:r>
      <w:r w:rsidRPr="00483A4C">
        <w:rPr>
          <w:i/>
          <w:iCs/>
        </w:rPr>
        <w:t>Scutellaria Baicalensis</w:t>
      </w:r>
      <w:r w:rsidRPr="00BE7339">
        <w:t xml:space="preserve"> Extract, </w:t>
      </w:r>
      <w:r w:rsidRPr="00483A4C">
        <w:rPr>
          <w:i/>
          <w:iCs/>
        </w:rPr>
        <w:t>Symphytum Officinale</w:t>
      </w:r>
      <w:r w:rsidRPr="00BE7339">
        <w:t xml:space="preserve"> Root</w:t>
      </w:r>
      <w:r w:rsidR="00BE7339" w:rsidRPr="00BE7339">
        <w:t xml:space="preserve"> </w:t>
      </w:r>
      <w:r>
        <w:t xml:space="preserve">Extract, Laureth-9, Glycol Palmitate, Glyceryl Caprylate, Glyceryl Undecylenate, Menthol, Phenoxyethanol/ Methyl-/ Buthyl-/ Ethyl-/Propylparaben, </w:t>
      </w:r>
      <w:r w:rsidRPr="00B664B6">
        <w:rPr>
          <w:i/>
          <w:iCs/>
        </w:rPr>
        <w:t>Helianthus Annuus</w:t>
      </w:r>
      <w:r w:rsidR="00BE7339">
        <w:t xml:space="preserve"> </w:t>
      </w:r>
      <w:r w:rsidRPr="00BE7339">
        <w:t xml:space="preserve">Seed Oil, </w:t>
      </w:r>
      <w:r w:rsidRPr="00B664B6">
        <w:rPr>
          <w:i/>
          <w:iCs/>
        </w:rPr>
        <w:t>Rosmarinus Officinalis</w:t>
      </w:r>
      <w:r w:rsidRPr="00BE7339">
        <w:t xml:space="preserve"> Leaf Extract, </w:t>
      </w:r>
      <w:r w:rsidRPr="00B664B6">
        <w:rPr>
          <w:i/>
          <w:iCs/>
        </w:rPr>
        <w:t>Rosmarinus Officinalis</w:t>
      </w:r>
      <w:r w:rsidRPr="00BE7339">
        <w:t xml:space="preserve"> Oil, </w:t>
      </w:r>
      <w:r w:rsidRPr="00B664B6">
        <w:rPr>
          <w:i/>
          <w:iCs/>
        </w:rPr>
        <w:t>Ocimum Basilicum</w:t>
      </w:r>
      <w:r w:rsidRPr="00BE7339">
        <w:t xml:space="preserve"> Oil, Sodium Humate, Fulvic Acid.</w:t>
      </w:r>
    </w:p>
    <w:p w14:paraId="3280E21A" w14:textId="77777777" w:rsidR="00DD27DF" w:rsidRDefault="00DD27DF" w:rsidP="00DD27DF">
      <w:r w:rsidRPr="00A035EB">
        <w:rPr>
          <w:b/>
          <w:bCs/>
        </w:rPr>
        <w:t>Opakowanie:</w:t>
      </w:r>
      <w:r>
        <w:t xml:space="preserve"> 125 ml</w:t>
      </w:r>
    </w:p>
    <w:p w14:paraId="28288687" w14:textId="1552FCFC" w:rsidR="00C27D4D" w:rsidRPr="00DF25CA" w:rsidRDefault="0041766E" w:rsidP="0041766E">
      <w:r w:rsidRPr="009D2799">
        <w:rPr>
          <w:b/>
          <w:bCs/>
        </w:rPr>
        <w:t>Producent:</w:t>
      </w:r>
      <w:r w:rsidRPr="009D2799">
        <w:t xml:space="preserve"> Simply You Pharmaceuticals a.s, Roháčova 188/37,</w:t>
      </w:r>
      <w:r w:rsidR="00C21EA5" w:rsidRPr="009D2799">
        <w:t xml:space="preserve"> </w:t>
      </w:r>
      <w:r w:rsidRPr="009D2799">
        <w:t>130 00 Praha, Czechy.</w:t>
      </w:r>
      <w:r w:rsidR="001A43BF" w:rsidRPr="009D2799">
        <w:t xml:space="preserve">  </w:t>
      </w:r>
      <w:r>
        <w:t>Wyprodukowano w Czechach.</w:t>
      </w:r>
    </w:p>
    <w:p w14:paraId="339DD00D" w14:textId="5003D0C4" w:rsidR="0041766E" w:rsidRDefault="00DF25CA" w:rsidP="0041766E">
      <w:r w:rsidRPr="009D2799">
        <w:rPr>
          <w:b/>
          <w:bCs/>
        </w:rPr>
        <w:t>Dystrybutor:</w:t>
      </w:r>
      <w:r w:rsidRPr="009D2799">
        <w:t xml:space="preserve"> Simply You Novascon Sp. z o.o., </w:t>
      </w:r>
      <w:r w:rsidR="009D2799" w:rsidRPr="009D2799">
        <w:t>ul. Skierniewick</w:t>
      </w:r>
      <w:r w:rsidR="009D2799">
        <w:t>a</w:t>
      </w:r>
      <w:r w:rsidR="009D2799" w:rsidRPr="009D2799">
        <w:t xml:space="preserve"> 10A, 01-230 Warszawa</w:t>
      </w:r>
      <w:r w:rsidR="00EB7846">
        <w:t>.</w:t>
      </w:r>
    </w:p>
    <w:p w14:paraId="57465FE5" w14:textId="5BB25BB6" w:rsidR="0041766E" w:rsidRDefault="00E97F4B" w:rsidP="0041766E">
      <w:r w:rsidRPr="00E97F4B">
        <w:rPr>
          <w:b/>
          <w:bCs/>
        </w:rPr>
        <w:t>Data ostatniej aktualizacji:</w:t>
      </w:r>
      <w:r w:rsidRPr="00E97F4B">
        <w:t xml:space="preserve"> </w:t>
      </w:r>
      <w:r w:rsidR="00086856">
        <w:t>22</w:t>
      </w:r>
      <w:r w:rsidRPr="00E97F4B">
        <w:t>.0</w:t>
      </w:r>
      <w:r w:rsidR="00086856">
        <w:t>1</w:t>
      </w:r>
      <w:r w:rsidRPr="00E97F4B">
        <w:t>.202</w:t>
      </w:r>
      <w:r w:rsidR="003305F6">
        <w:t>4</w:t>
      </w:r>
    </w:p>
    <w:p w14:paraId="157083B1" w14:textId="77777777" w:rsidR="00A035EB" w:rsidRDefault="00A035EB" w:rsidP="00DD27DF"/>
    <w:sectPr w:rsidR="00A0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4D"/>
    <w:rsid w:val="00086856"/>
    <w:rsid w:val="001A43BF"/>
    <w:rsid w:val="00235C82"/>
    <w:rsid w:val="003305F6"/>
    <w:rsid w:val="0041766E"/>
    <w:rsid w:val="00483A4C"/>
    <w:rsid w:val="005F44A8"/>
    <w:rsid w:val="007A142B"/>
    <w:rsid w:val="007E2FA6"/>
    <w:rsid w:val="008A0A8F"/>
    <w:rsid w:val="009D2799"/>
    <w:rsid w:val="00A035EB"/>
    <w:rsid w:val="00A976D9"/>
    <w:rsid w:val="00B427EC"/>
    <w:rsid w:val="00B664B6"/>
    <w:rsid w:val="00BE7339"/>
    <w:rsid w:val="00C21EA5"/>
    <w:rsid w:val="00C27D4D"/>
    <w:rsid w:val="00C53EFD"/>
    <w:rsid w:val="00DD27DF"/>
    <w:rsid w:val="00DF25CA"/>
    <w:rsid w:val="00E97F4B"/>
    <w:rsid w:val="00EB7846"/>
    <w:rsid w:val="00F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89A0"/>
  <w15:chartTrackingRefBased/>
  <w15:docId w15:val="{733C1F78-2B47-4DB1-8042-34C5E82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100EC6BF5004D94AAE141C243F8D7" ma:contentTypeVersion="12" ma:contentTypeDescription="Utwórz nowy dokument." ma:contentTypeScope="" ma:versionID="7941e753e55104b031ad1155e280b89f">
  <xsd:schema xmlns:xsd="http://www.w3.org/2001/XMLSchema" xmlns:xs="http://www.w3.org/2001/XMLSchema" xmlns:p="http://schemas.microsoft.com/office/2006/metadata/properties" xmlns:ns3="2062a491-6ba8-4b03-931f-8dca1f20adad" targetNamespace="http://schemas.microsoft.com/office/2006/metadata/properties" ma:root="true" ma:fieldsID="8500c43baad39a107bd502847b23a8cc" ns3:_="">
    <xsd:import namespace="2062a491-6ba8-4b03-931f-8dca1f20ad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a491-6ba8-4b03-931f-8dca1f20a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a491-6ba8-4b03-931f-8dca1f20adad" xsi:nil="true"/>
  </documentManagement>
</p:properties>
</file>

<file path=customXml/itemProps1.xml><?xml version="1.0" encoding="utf-8"?>
<ds:datastoreItem xmlns:ds="http://schemas.openxmlformats.org/officeDocument/2006/customXml" ds:itemID="{DCB7BC01-92EB-415B-9CF8-D2FA86430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6DC2-2E68-423C-AAE9-DE4C3FEF5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a491-6ba8-4b03-931f-8dca1f20a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1097B-9F1F-4665-9090-AD48272B8FDD}">
  <ds:schemaRefs>
    <ds:schemaRef ds:uri="http://schemas.microsoft.com/office/2006/metadata/properties"/>
    <ds:schemaRef ds:uri="http://schemas.microsoft.com/office/infopath/2007/PartnerControls"/>
    <ds:schemaRef ds:uri="2062a491-6ba8-4b03-931f-8dca1f20a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12</cp:revision>
  <dcterms:created xsi:type="dcterms:W3CDTF">2023-12-13T09:38:00Z</dcterms:created>
  <dcterms:modified xsi:type="dcterms:W3CDTF">2024-02-16T09:55:00Z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0x010100E1E100EC6BF5004D94AAE141C243F8D7</vt:lpwstr>
  </property>
</Properties>
</file>